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871" w:rsidRPr="00EE2C74" w:rsidRDefault="002C3871" w:rsidP="00ED0FCC">
      <w:pPr>
        <w:pStyle w:val="3GPPHeader"/>
        <w:spacing w:after="0"/>
        <w:rPr>
          <w:lang w:val="en-US"/>
        </w:rPr>
      </w:pPr>
      <w:bookmarkStart w:id="0" w:name="_Hlk524953983"/>
      <w:r w:rsidRPr="00EE2C74">
        <w:rPr>
          <w:lang w:val="en-US"/>
        </w:rPr>
        <w:t>3GPP TSG-RAN4 Meeting #9</w:t>
      </w:r>
      <w:r w:rsidR="00EB5C6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EB5C66">
        <w:rPr>
          <w:lang w:val="en-US"/>
        </w:rPr>
        <w:t>1</w:t>
      </w:r>
      <w:r w:rsidR="002E2C00">
        <w:rPr>
          <w:lang w:val="en-US"/>
        </w:rPr>
        <w:t>5332</w:t>
      </w:r>
    </w:p>
    <w:p w:rsidR="002C3871" w:rsidRPr="00F6302A" w:rsidRDefault="00EB5C66" w:rsidP="002C3871">
      <w:pPr>
        <w:pStyle w:val="3GPPHeader"/>
        <w:spacing w:after="0"/>
        <w:rPr>
          <w:lang w:val="en-US"/>
        </w:rPr>
      </w:pPr>
      <w:r>
        <w:rPr>
          <w:lang w:val="en-US"/>
        </w:rPr>
        <w:t>Reno, US</w:t>
      </w:r>
      <w:r w:rsidR="002C3871" w:rsidRPr="00EE2C74">
        <w:rPr>
          <w:lang w:val="en-US"/>
        </w:rPr>
        <w:t xml:space="preserve">, </w:t>
      </w:r>
      <w:r>
        <w:rPr>
          <w:lang w:val="en-US"/>
        </w:rPr>
        <w:t>November</w:t>
      </w:r>
      <w:r w:rsidR="002C3871" w:rsidRPr="00EE2C74">
        <w:rPr>
          <w:lang w:val="en-US"/>
        </w:rPr>
        <w:t xml:space="preserve"> </w:t>
      </w:r>
      <w:r>
        <w:rPr>
          <w:lang w:val="en-US"/>
        </w:rPr>
        <w:t>18</w:t>
      </w:r>
      <w:r w:rsidR="002C3871" w:rsidRPr="00EE2C74">
        <w:rPr>
          <w:lang w:val="en-US"/>
        </w:rPr>
        <w:t xml:space="preserve">th – </w:t>
      </w:r>
      <w:r>
        <w:rPr>
          <w:lang w:val="en-US"/>
        </w:rPr>
        <w:t>22nd</w:t>
      </w:r>
      <w:r w:rsidR="002C3871" w:rsidRPr="00EE2C74">
        <w:rPr>
          <w:lang w:val="en-US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</w:t>
            </w:r>
            <w:r w:rsidR="00F05D9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8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2C00">
              <w:rPr>
                <w:b/>
                <w:noProof/>
                <w:sz w:val="28"/>
              </w:rPr>
              <w:t>912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3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C38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0FC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0FCC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C3871" w:rsidP="002C387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ED0FCC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 corrections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Nokia, Nokia Shanghai Bell</w:t>
            </w:r>
          </w:p>
        </w:tc>
      </w:tr>
      <w:tr w:rsidR="002C3871" w:rsidTr="00547111">
        <w:tc>
          <w:tcPr>
            <w:tcW w:w="1843" w:type="dxa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3871" w:rsidRDefault="002C3871" w:rsidP="002C3871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64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C3871" w:rsidRPr="00146A81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ED0FCC">
              <w:rPr>
                <w:rFonts w:cs="Arial"/>
                <w:sz w:val="21"/>
                <w:szCs w:val="21"/>
                <w:lang w:eastAsia="ja-JP"/>
              </w:rPr>
              <w:t>B</w:t>
            </w:r>
            <w:r w:rsidR="007A7680">
              <w:rPr>
                <w:rFonts w:cs="Arial"/>
                <w:sz w:val="21"/>
                <w:szCs w:val="21"/>
                <w:lang w:eastAsia="ja-JP"/>
              </w:rPr>
              <w:t>_</w:t>
            </w:r>
            <w:r w:rsidR="00ED0FCC">
              <w:rPr>
                <w:rFonts w:cs="Arial"/>
                <w:sz w:val="21"/>
                <w:szCs w:val="21"/>
                <w:lang w:eastAsia="ja-JP"/>
              </w:rPr>
              <w:t>IoT</w:t>
            </w:r>
            <w:proofErr w:type="spellEnd"/>
            <w:r w:rsidR="002C3871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05D96">
              <w:rPr>
                <w:rFonts w:cs="Arial"/>
                <w:sz w:val="21"/>
                <w:szCs w:val="21"/>
                <w:lang w:eastAsia="ja-JP"/>
              </w:rPr>
              <w:t>Perf</w:t>
            </w:r>
            <w:r w:rsidR="002C387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5C66">
              <w:rPr>
                <w:noProof/>
              </w:rPr>
              <w:t>1</w:t>
            </w:r>
            <w:r w:rsidR="001114CB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C4307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7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0FCC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test configurations (TC15 and TC18) are listed for ACLR test in CS2. 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TCs15/18 are replaced by TCs17/20</w:t>
            </w:r>
            <w:r w:rsidR="00781B1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3871" w:rsidRDefault="002C3871" w:rsidP="002C38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8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3871" w:rsidRDefault="002C3871" w:rsidP="002C38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3871" w:rsidRDefault="00095B86" w:rsidP="002C3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configurations would be used</w:t>
            </w:r>
            <w:r w:rsidR="001114CB">
              <w:rPr>
                <w:noProof/>
                <w:lang w:eastAsia="zh-CN"/>
              </w:rPr>
              <w:t>.</w:t>
            </w:r>
            <w:r w:rsidR="00F83379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2C3871">
              <w:rPr>
                <w:noProof/>
              </w:rPr>
              <w:t>.</w:t>
            </w:r>
            <w:r w:rsidR="00ED0FC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0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8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0FCC" w:rsidRDefault="00ED0FCC" w:rsidP="00ED0FCC">
      <w:pPr>
        <w:pStyle w:val="Heading2"/>
      </w:pPr>
      <w:bookmarkStart w:id="4" w:name="_Toc13048040"/>
      <w:r>
        <w:lastRenderedPageBreak/>
        <w:t>5.2</w:t>
      </w:r>
      <w:r>
        <w:tab/>
        <w:t>Single-RAT Multi-carrier capable Base Stations</w:t>
      </w:r>
      <w:bookmarkEnd w:id="4"/>
      <w:r>
        <w:t xml:space="preserve"> </w:t>
      </w:r>
    </w:p>
    <w:p w:rsidR="00ED0FCC" w:rsidRDefault="00ED0FCC" w:rsidP="00ED0FCC">
      <w:r>
        <w:t>This section includes E-UTRA MC BS with one E-UTRA carrier supporting NB-IoT in-band and/or guard band.</w:t>
      </w:r>
    </w:p>
    <w:p w:rsidR="00ED0FCC" w:rsidRDefault="00ED0FCC" w:rsidP="00ED0FCC">
      <w:pPr>
        <w:pStyle w:val="TH"/>
      </w:pPr>
      <w:r>
        <w:lastRenderedPageBreak/>
        <w:t>Table 5.2-1: Test configurations for capability sets for Single-RAT capable BS</w:t>
      </w:r>
    </w:p>
    <w:tbl>
      <w:tblPr>
        <w:tblW w:w="11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1356"/>
        <w:gridCol w:w="1325"/>
        <w:gridCol w:w="1209"/>
        <w:gridCol w:w="38"/>
        <w:gridCol w:w="1257"/>
        <w:gridCol w:w="1202"/>
        <w:gridCol w:w="1325"/>
        <w:gridCol w:w="15"/>
        <w:gridCol w:w="1153"/>
        <w:gridCol w:w="1299"/>
        <w:gridCol w:w="19"/>
        <w:gridCol w:w="56"/>
      </w:tblGrid>
      <w:tr w:rsidR="00ED0FCC" w:rsidTr="00ED0FCC">
        <w:trPr>
          <w:trHeight w:val="383"/>
          <w:tblHeader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Capability Set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 (MC) capable BS (CS1)</w:t>
            </w:r>
          </w:p>
        </w:tc>
        <w:tc>
          <w:tcPr>
            <w:tcW w:w="3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(MC) capable BS (CS2)</w:t>
            </w:r>
          </w:p>
          <w:p w:rsidR="00ED0FCC" w:rsidRDefault="00ED0FCC">
            <w:pPr>
              <w:pStyle w:val="TAH"/>
              <w:rPr>
                <w:rFonts w:cs="Arial"/>
                <w:b w:val="0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in-band</w:t>
            </w:r>
            <w:r>
              <w:rPr>
                <w:rFonts w:cs="Arial"/>
                <w:bCs/>
                <w:szCs w:val="18"/>
                <w:vertAlign w:val="superscript"/>
                <w:lang w:eastAsia="ja-JP"/>
              </w:rPr>
              <w:t xml:space="preserve"> Note1</w:t>
            </w:r>
            <w:r>
              <w:rPr>
                <w:rFonts w:cs="Arial"/>
                <w:bCs/>
                <w:szCs w:val="18"/>
                <w:lang w:eastAsia="ja-JP"/>
              </w:rPr>
              <w:t>,</w:t>
            </w:r>
            <w:r>
              <w:rPr>
                <w:rFonts w:cs="Arial"/>
                <w:b w:val="0"/>
                <w:bCs/>
                <w:szCs w:val="18"/>
                <w:lang w:eastAsia="ja-JP"/>
              </w:rPr>
              <w:t xml:space="preserve"> </w:t>
            </w:r>
          </w:p>
          <w:p w:rsidR="00ED0FCC" w:rsidRDefault="00ED0FCC">
            <w:pPr>
              <w:pStyle w:val="TAH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guard band</w:t>
            </w:r>
            <w:r>
              <w:rPr>
                <w:rFonts w:cs="Arial"/>
                <w:bCs/>
                <w:szCs w:val="18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2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NB-IoT (MC) capable </w:t>
            </w:r>
          </w:p>
          <w:p w:rsidR="00ED0FCC" w:rsidRDefault="00ED0F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(CS 8)</w:t>
            </w:r>
          </w:p>
        </w:tc>
      </w:tr>
      <w:tr w:rsidR="00ED0FCC" w:rsidTr="00ED0FCC">
        <w:trPr>
          <w:gridAfter w:val="2"/>
          <w:wAfter w:w="75" w:type="dxa"/>
          <w:tblHeader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H"/>
              <w:rPr>
                <w:rFonts w:cs="Arial"/>
                <w:i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BC3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BC2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6.2 Base Station output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Base Station maximum output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trHeight w:val="920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Additional regional requirement </w:t>
            </w:r>
            <w:r>
              <w:rPr>
                <w:rFonts w:cs="Arial"/>
              </w:rPr>
              <w:br/>
              <w:t>(only for band 34)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DL RS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for DL RS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primary CCPCH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6.3 Output power dynamics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6.4 Transmit ON/OFF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Transmitter OFF power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Transmitter transient period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 Transmitted signal quality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6.5.1 Modulation quality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(Note3)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(Note3)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 (Note3)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 (Note3)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6.5.2 Frequency error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(Note3)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(Note3)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Same TC as used in 6.5.1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 (Note3)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 (Note3)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6.5.1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6.5.3 Time alignment error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(Note3)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NI/NG : (Note3)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 (Note3)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 (Note3)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 Unwanted emissions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6.6.1 Transmitter spurious emissions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A)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NTC1a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B)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NTC1a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CNC: NTC2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trHeight w:val="933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Protection of the BS receiver of own or different BS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spurious emissions requirements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Co-location with other Base Stations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TC1b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 for Band Categories 1 and 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TC1a,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25.142) C: TC1b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36.141)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  <w:p w:rsidR="00ED0FCC" w:rsidRDefault="00ED0FCC">
            <w:pPr>
              <w:pStyle w:val="TAL"/>
              <w:rPr>
                <w:rFonts w:cs="Arial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(TS 36.141)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 for Band Category 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 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TC1a,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  <w:r>
              <w:rPr>
                <w:rFonts w:cs="Arial"/>
              </w:rPr>
              <w:br/>
              <w:t>CNC: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single-RAT requirements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6.6.3 Occupied bandwidth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Minimum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25.141)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25.141)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25.142)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br/>
              <w:t>(TS 36.141)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  <w:r>
              <w:rPr>
                <w:rFonts w:cs="Arial"/>
              </w:rPr>
              <w:br/>
              <w:t>CNC: NTC2</w:t>
            </w:r>
            <w:r>
              <w:rPr>
                <w:rFonts w:cs="Arial"/>
              </w:rPr>
              <w:br/>
              <w:t>C/NC:TC2,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ins w:id="5" w:author="Angelow, Iwajlo (Nokia - US/Naperville)" w:date="2019-11-05T12:36:00Z">
              <w:r>
                <w:rPr>
                  <w:rFonts w:cs="Arial"/>
                </w:rPr>
                <w:t>7</w:t>
              </w:r>
            </w:ins>
            <w:del w:id="6" w:author="Angelow, Iwajlo (Nokia - US/Naperville)" w:date="2019-11-05T12:36:00Z">
              <w:r w:rsidDel="00ED0FCC">
                <w:rPr>
                  <w:rFonts w:cs="Arial"/>
                </w:rPr>
                <w:delText>5</w:delText>
              </w:r>
            </w:del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7" w:author="Angelow, Iwajlo (Nokia - US/Naperville)" w:date="2019-11-05T12:36:00Z">
              <w:r>
                <w:rPr>
                  <w:rFonts w:cs="Arial"/>
                </w:rPr>
                <w:t>20</w:t>
              </w:r>
            </w:ins>
            <w:del w:id="8" w:author="Angelow, Iwajlo (Nokia - US/Naperville)" w:date="2019-11-05T12:36:00Z">
              <w:r w:rsidDel="00ED0FCC">
                <w:rPr>
                  <w:rFonts w:cs="Arial"/>
                </w:rPr>
                <w:delText>18</w:delText>
              </w:r>
            </w:del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</w:t>
            </w:r>
            <w:ins w:id="9" w:author="Angelow, Iwajlo (Nokia - US/Naperville)" w:date="2019-11-05T12:36:00Z">
              <w:r>
                <w:rPr>
                  <w:rFonts w:cs="Arial"/>
                </w:rPr>
                <w:t>7</w:t>
              </w:r>
            </w:ins>
            <w:del w:id="10" w:author="Angelow, Iwajlo (Nokia - US/Naperville)" w:date="2019-11-05T12:36:00Z">
              <w:r w:rsidDel="00ED0FCC">
                <w:rPr>
                  <w:rFonts w:cs="Arial"/>
                </w:rPr>
                <w:delText>5</w:delText>
              </w:r>
            </w:del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NG: TC</w:t>
            </w:r>
            <w:ins w:id="11" w:author="Angelow, Iwajlo (Nokia - US/Naperville)" w:date="2019-11-05T12:36:00Z">
              <w:r>
                <w:rPr>
                  <w:rFonts w:cs="Arial"/>
                </w:rPr>
                <w:t>20</w:t>
              </w:r>
            </w:ins>
            <w:del w:id="12" w:author="Angelow, Iwajlo (Nokia - US/Naperville)" w:date="2019-11-05T12:36:00Z">
              <w:r w:rsidDel="00ED0FCC">
                <w:rPr>
                  <w:rFonts w:cs="Arial"/>
                </w:rPr>
                <w:delText>18</w:delText>
              </w:r>
            </w:del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Cumulative ACLR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6.7 Transmitter intermodulation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Additional requirement (</w:t>
            </w:r>
            <w:r>
              <w:rPr>
                <w:rFonts w:cs="Arial"/>
                <w:lang w:eastAsia="zh-CN"/>
              </w:rPr>
              <w:t xml:space="preserve">BC1 and </w:t>
            </w:r>
            <w:r>
              <w:rPr>
                <w:rFonts w:cs="Arial"/>
              </w:rPr>
              <w:t>BC2)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(BC3)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7.3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25.141)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TDD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25.142)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trHeight w:val="535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trHeight w:val="535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7.4 In-band selectivity and blocking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blocking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 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 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blocking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TC1a,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TC6a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NTC1a,TC6a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 , TC6a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CNC:NTC1a, TC6a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NTC1a,TC6a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 TC6c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CNC:NTC2,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TC6b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NTC2, TC6b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blocking requirement for GSM/EDGE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 requirements for AM suppression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BC3 blocking minimum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7.5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General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Co-location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7.6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intermodulation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 , NTC1a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 , NTC1a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narrowband intermodulation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NTC1a, TC6a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TC1a, NTC1a,TC6a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TC1a, TC6a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CNC:NTC1a, TC6a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TC1a, NTC1a,TC6a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TC1b, TC6c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NTC2, TC6b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C/NC: TC2, NTC2, TC6b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 : TC17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NG : TC20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TC2, TC6b 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NTC2, TC6b</w:t>
            </w:r>
          </w:p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NTC2, TC6b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TC8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narrowband intermodulation requirement for GSM/EDGE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(TS 36.141)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2"/>
          <w:wAfter w:w="75" w:type="dxa"/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 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(NI: TS 36.141)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CC" w:rsidRDefault="00ED0FC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ED0FCC" w:rsidTr="00ED0FCC">
        <w:trPr>
          <w:gridAfter w:val="1"/>
          <w:wAfter w:w="56" w:type="dxa"/>
          <w:jc w:val="center"/>
        </w:trPr>
        <w:tc>
          <w:tcPr>
            <w:tcW w:w="117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FCC" w:rsidRDefault="00ED0FCC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NOTE1:</w:t>
            </w:r>
            <w:r>
              <w:rPr>
                <w:lang w:eastAsia="ja-JP"/>
              </w:rPr>
              <w:tab/>
              <w:t>The support of NB-IoT in-band operation is optional and declared by the manufacturer. If not supported, the test configurations denoted by “NI” shall not be used for testing.</w:t>
            </w:r>
          </w:p>
          <w:p w:rsidR="00ED0FCC" w:rsidRDefault="00ED0FCC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NOTE2:</w:t>
            </w:r>
            <w:r>
              <w:rPr>
                <w:lang w:eastAsia="ja-JP"/>
              </w:rPr>
              <w:tab/>
              <w:t>The support of NB-IoT guard band operation is optional and declared by the manufacturer. If not supported, the test configurations denoted by “NG” shall not be used for testing.</w:t>
            </w:r>
          </w:p>
          <w:p w:rsidR="00ED0FCC" w:rsidRDefault="00ED0FCC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NOTE3:</w:t>
            </w:r>
            <w:r>
              <w:rPr>
                <w:lang w:eastAsia="ja-JP"/>
              </w:rPr>
              <w:tab/>
              <w:t>There is no specific test with NB-IoT for those requirements, tests could be performed using E-UTRA signal only, without NB-IoT.</w:t>
            </w:r>
          </w:p>
        </w:tc>
      </w:tr>
    </w:tbl>
    <w:p w:rsidR="001E41F3" w:rsidRPr="001114CB" w:rsidRDefault="001E41F3" w:rsidP="006C1B6F">
      <w:pPr>
        <w:pStyle w:val="Heading2"/>
        <w:rPr>
          <w:rFonts w:eastAsia="Yu Mincho"/>
        </w:rPr>
      </w:pPr>
    </w:p>
    <w:sectPr w:rsidR="001E41F3" w:rsidRPr="001114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02C" w:rsidRDefault="00DD002C">
      <w:r>
        <w:separator/>
      </w:r>
    </w:p>
  </w:endnote>
  <w:endnote w:type="continuationSeparator" w:id="0">
    <w:p w:rsidR="00DD002C" w:rsidRDefault="00DD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02C" w:rsidRDefault="00DD002C">
      <w:r>
        <w:separator/>
      </w:r>
    </w:p>
  </w:footnote>
  <w:footnote w:type="continuationSeparator" w:id="0">
    <w:p w:rsidR="00DD002C" w:rsidRDefault="00DD0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FCC" w:rsidRDefault="00ED0FC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5C"/>
    <w:rsid w:val="00061722"/>
    <w:rsid w:val="000878FE"/>
    <w:rsid w:val="00095B86"/>
    <w:rsid w:val="000A6394"/>
    <w:rsid w:val="000B2A91"/>
    <w:rsid w:val="000B2BF8"/>
    <w:rsid w:val="000B7FED"/>
    <w:rsid w:val="000C038A"/>
    <w:rsid w:val="000C6598"/>
    <w:rsid w:val="001114CB"/>
    <w:rsid w:val="0011621A"/>
    <w:rsid w:val="00145D43"/>
    <w:rsid w:val="00184131"/>
    <w:rsid w:val="00192C46"/>
    <w:rsid w:val="001A08B3"/>
    <w:rsid w:val="001A7B60"/>
    <w:rsid w:val="001B52F0"/>
    <w:rsid w:val="001B7A65"/>
    <w:rsid w:val="001D21A2"/>
    <w:rsid w:val="001E41F3"/>
    <w:rsid w:val="0026004D"/>
    <w:rsid w:val="002640DD"/>
    <w:rsid w:val="00275D12"/>
    <w:rsid w:val="00284FEB"/>
    <w:rsid w:val="002860C4"/>
    <w:rsid w:val="002B5741"/>
    <w:rsid w:val="002C3871"/>
    <w:rsid w:val="002E2C00"/>
    <w:rsid w:val="002F44BB"/>
    <w:rsid w:val="00305409"/>
    <w:rsid w:val="00356E4D"/>
    <w:rsid w:val="003609EF"/>
    <w:rsid w:val="0036231A"/>
    <w:rsid w:val="00374DD4"/>
    <w:rsid w:val="0038409B"/>
    <w:rsid w:val="003959AE"/>
    <w:rsid w:val="003E1A36"/>
    <w:rsid w:val="00410371"/>
    <w:rsid w:val="004242F1"/>
    <w:rsid w:val="00482EC0"/>
    <w:rsid w:val="004B75B7"/>
    <w:rsid w:val="004D4B10"/>
    <w:rsid w:val="0051580D"/>
    <w:rsid w:val="00547111"/>
    <w:rsid w:val="00567CC1"/>
    <w:rsid w:val="00592D74"/>
    <w:rsid w:val="005E2C44"/>
    <w:rsid w:val="00621188"/>
    <w:rsid w:val="006257ED"/>
    <w:rsid w:val="00687EE0"/>
    <w:rsid w:val="00695808"/>
    <w:rsid w:val="006B411D"/>
    <w:rsid w:val="006B46FB"/>
    <w:rsid w:val="006C1B6F"/>
    <w:rsid w:val="006E21FB"/>
    <w:rsid w:val="00781B10"/>
    <w:rsid w:val="00792342"/>
    <w:rsid w:val="007977A8"/>
    <w:rsid w:val="007A7680"/>
    <w:rsid w:val="007B512A"/>
    <w:rsid w:val="007C2097"/>
    <w:rsid w:val="007D6A07"/>
    <w:rsid w:val="007F7259"/>
    <w:rsid w:val="008040A8"/>
    <w:rsid w:val="00814B92"/>
    <w:rsid w:val="008279FA"/>
    <w:rsid w:val="008626E7"/>
    <w:rsid w:val="00870EE7"/>
    <w:rsid w:val="008863B9"/>
    <w:rsid w:val="008A45A6"/>
    <w:rsid w:val="008E1A5C"/>
    <w:rsid w:val="008F686C"/>
    <w:rsid w:val="009148DE"/>
    <w:rsid w:val="009164FF"/>
    <w:rsid w:val="00941E30"/>
    <w:rsid w:val="009777D9"/>
    <w:rsid w:val="00985EB7"/>
    <w:rsid w:val="00991B88"/>
    <w:rsid w:val="009A5753"/>
    <w:rsid w:val="009A579D"/>
    <w:rsid w:val="009A7D85"/>
    <w:rsid w:val="009E3297"/>
    <w:rsid w:val="009F734F"/>
    <w:rsid w:val="00A246B6"/>
    <w:rsid w:val="00A47E70"/>
    <w:rsid w:val="00A50CF0"/>
    <w:rsid w:val="00A7671C"/>
    <w:rsid w:val="00A9655A"/>
    <w:rsid w:val="00AA2CBC"/>
    <w:rsid w:val="00AC5820"/>
    <w:rsid w:val="00AD1CD8"/>
    <w:rsid w:val="00B258BB"/>
    <w:rsid w:val="00B5498C"/>
    <w:rsid w:val="00B67B97"/>
    <w:rsid w:val="00B968C8"/>
    <w:rsid w:val="00BA3EC5"/>
    <w:rsid w:val="00BA51D9"/>
    <w:rsid w:val="00BB5DFC"/>
    <w:rsid w:val="00BD279D"/>
    <w:rsid w:val="00BD2983"/>
    <w:rsid w:val="00BD6BB8"/>
    <w:rsid w:val="00BE4F20"/>
    <w:rsid w:val="00C43072"/>
    <w:rsid w:val="00C56F30"/>
    <w:rsid w:val="00C66BA2"/>
    <w:rsid w:val="00C95985"/>
    <w:rsid w:val="00C961B7"/>
    <w:rsid w:val="00C96385"/>
    <w:rsid w:val="00CC5026"/>
    <w:rsid w:val="00CC63D1"/>
    <w:rsid w:val="00CC68D0"/>
    <w:rsid w:val="00D03F9A"/>
    <w:rsid w:val="00D06D51"/>
    <w:rsid w:val="00D22295"/>
    <w:rsid w:val="00D24991"/>
    <w:rsid w:val="00D24D9F"/>
    <w:rsid w:val="00D50255"/>
    <w:rsid w:val="00D66520"/>
    <w:rsid w:val="00DD002C"/>
    <w:rsid w:val="00DE34CF"/>
    <w:rsid w:val="00E13F3D"/>
    <w:rsid w:val="00E34898"/>
    <w:rsid w:val="00EB09B7"/>
    <w:rsid w:val="00EB5C66"/>
    <w:rsid w:val="00ED0FCC"/>
    <w:rsid w:val="00ED3C46"/>
    <w:rsid w:val="00EE7D7C"/>
    <w:rsid w:val="00F05D96"/>
    <w:rsid w:val="00F25D98"/>
    <w:rsid w:val="00F300FB"/>
    <w:rsid w:val="00F3439B"/>
    <w:rsid w:val="00F833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A54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0F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0FCC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0F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5C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5C6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5C6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EB5C66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1114C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rsid w:val="00EB5C6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2C387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C387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2C387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2C387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EB5C6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msoins0">
    <w:name w:val="msoins"/>
    <w:basedOn w:val="DefaultParagraphFont"/>
    <w:rsid w:val="00781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3464A-6619-4792-81A8-570CFBF0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1917</Words>
  <Characters>10930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6</cp:revision>
  <cp:lastPrinted>1900-01-01T06:00:00Z</cp:lastPrinted>
  <dcterms:created xsi:type="dcterms:W3CDTF">2019-11-08T18:34:00Z</dcterms:created>
  <dcterms:modified xsi:type="dcterms:W3CDTF">2019-11-08T20:36:00Z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